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80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8"/>
        <w:gridCol w:w="1873"/>
        <w:gridCol w:w="4764"/>
      </w:tblGrid>
      <w:tr w:rsidR="00A6794F" w14:paraId="0D68BEBF" w14:textId="77777777" w:rsidTr="00A6794F">
        <w:trPr>
          <w:trHeight w:val="2263"/>
        </w:trPr>
        <w:tc>
          <w:tcPr>
            <w:tcW w:w="2718" w:type="dxa"/>
          </w:tcPr>
          <w:p w14:paraId="7D522E08" w14:textId="391EA4A3" w:rsidR="00B82957" w:rsidRPr="00E56315" w:rsidRDefault="00BA77A2" w:rsidP="00A6794F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</w:t>
            </w:r>
          </w:p>
        </w:tc>
        <w:tc>
          <w:tcPr>
            <w:tcW w:w="1873" w:type="dxa"/>
            <w:tcMar>
              <w:left w:w="10" w:type="dxa"/>
              <w:right w:w="10" w:type="dxa"/>
            </w:tcMar>
          </w:tcPr>
          <w:p w14:paraId="54BCEC2E" w14:textId="77777777" w:rsidR="00B82957" w:rsidRDefault="00B82957" w:rsidP="00A6794F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A104" w14:textId="77777777" w:rsidR="00CD27A1" w:rsidRPr="00FA45EE" w:rsidRDefault="00CD27A1" w:rsidP="00A6794F">
            <w:pPr>
              <w:ind w:left="38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FA45EE">
              <w:rPr>
                <w:rStyle w:val="20"/>
                <w:rFonts w:cs="Lucida Sans"/>
                <w:b w:val="0"/>
                <w:lang w:eastAsia="en-US" w:bidi="ar-SA"/>
              </w:rPr>
              <w:t>УТВЕРЖДЕН</w:t>
            </w:r>
          </w:p>
          <w:p w14:paraId="0D48819D" w14:textId="478BCAC2" w:rsidR="00B82957" w:rsidRPr="00CD27A1" w:rsidRDefault="00A6794F" w:rsidP="00A6794F">
            <w:pPr>
              <w:ind w:left="38" w:firstLine="0"/>
              <w:jc w:val="left"/>
              <w:rPr>
                <w:rFonts w:eastAsia="Calibri" w:cs="Lucida Sans"/>
                <w:szCs w:val="26"/>
                <w:lang w:eastAsia="en-US" w:bidi="ar-SA"/>
              </w:rPr>
            </w:pPr>
            <w:r w:rsidRPr="00CD27A1">
              <w:rPr>
                <w:rStyle w:val="20"/>
                <w:rFonts w:cs="Lucida Sans"/>
                <w:b w:val="0"/>
                <w:sz w:val="26"/>
                <w:szCs w:val="26"/>
                <w:lang w:eastAsia="en-US" w:bidi="ar-SA"/>
              </w:rPr>
              <w:t>п</w:t>
            </w:r>
            <w:r w:rsidR="00CD27A1" w:rsidRPr="00CD27A1">
              <w:rPr>
                <w:rStyle w:val="20"/>
                <w:rFonts w:cs="Lucida Sans"/>
                <w:b w:val="0"/>
                <w:sz w:val="26"/>
                <w:szCs w:val="26"/>
                <w:lang w:eastAsia="en-US" w:bidi="ar-SA"/>
              </w:rPr>
              <w:t>остановлением А</w:t>
            </w:r>
            <w:r w:rsidRPr="00CD27A1">
              <w:rPr>
                <w:rStyle w:val="20"/>
                <w:rFonts w:cs="Lucida Sans"/>
                <w:b w:val="0"/>
                <w:sz w:val="26"/>
                <w:szCs w:val="26"/>
                <w:lang w:eastAsia="en-US" w:bidi="ar-SA"/>
              </w:rPr>
              <w:t>дминистрации городского округа Домодедово Московской области от___________________№________</w:t>
            </w:r>
          </w:p>
          <w:p w14:paraId="31A12081" w14:textId="18A98FC2" w:rsidR="00B82957" w:rsidRDefault="006F2F0C" w:rsidP="00A6794F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r w:rsidR="009F0492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14:paraId="066A5C9D" w14:textId="77777777" w:rsidR="00B82957" w:rsidRDefault="00B82957">
      <w:pPr>
        <w:spacing w:after="0" w:line="276" w:lineRule="auto"/>
        <w:ind w:left="0" w:firstLine="709"/>
      </w:pPr>
    </w:p>
    <w:p w14:paraId="396FA17E" w14:textId="77777777" w:rsidR="00B82957" w:rsidRDefault="00B82957">
      <w:pPr>
        <w:sectPr w:rsidR="00B82957" w:rsidSect="00916F33">
          <w:headerReference w:type="default" r:id="rId8"/>
          <w:headerReference w:type="first" r:id="rId9"/>
          <w:pgSz w:w="11906" w:h="16838" w:code="9"/>
          <w:pgMar w:top="1134" w:right="850" w:bottom="1134" w:left="1701" w:header="1134" w:footer="0" w:gutter="0"/>
          <w:cols w:space="720"/>
          <w:formProt w:val="0"/>
          <w:titlePg/>
          <w:docGrid w:linePitch="354" w:charSpace="-6145"/>
        </w:sectPr>
      </w:pPr>
    </w:p>
    <w:p w14:paraId="0A9329EE" w14:textId="5F1FCE0C" w:rsidR="00B82957" w:rsidRDefault="00A6794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>Административный регламент</w:t>
      </w:r>
      <w:r w:rsidR="006F2F0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6F2F0C">
        <w:rPr>
          <w:rFonts w:ascii="Times New Roman" w:hAnsi="Times New Roman"/>
        </w:rPr>
        <w:t>предоставления</w:t>
      </w:r>
    </w:p>
    <w:p w14:paraId="4ABC4A0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471D693" w14:textId="77777777" w:rsidR="00B82957" w:rsidRDefault="006F2F0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«Согласование проектных решений по отделке фасадов (паспортов колористических решений фасадов) зданий, строений, соору</w:t>
      </w:r>
      <w:bookmarkStart w:id="0" w:name="_GoBack"/>
      <w:bookmarkEnd w:id="0"/>
      <w:r>
        <w:rPr>
          <w:rFonts w:ascii="Times New Roman" w:hAnsi="Times New Roman"/>
        </w:rPr>
        <w:t>жений, ограждений»</w:t>
      </w:r>
    </w:p>
    <w:p w14:paraId="0E4196ED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0547CD8E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14:paraId="2EA570B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BE1014E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14:paraId="21FBE05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6DAE6C9" w14:textId="77777777" w:rsidR="00B82957" w:rsidRDefault="00B82957">
      <w:pPr>
        <w:sectPr w:rsidR="00B82957" w:rsidSect="00916F33">
          <w:headerReference w:type="default" r:id="rId10"/>
          <w:headerReference w:type="first" r:id="rId11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D4A428" w14:textId="193D301E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r w:rsidR="00DB5419" w:rsidRPr="00E56315">
        <w:rPr>
          <w:color w:val="auto"/>
          <w:sz w:val="28"/>
          <w:szCs w:val="28"/>
        </w:rPr>
        <w:t>городского округа Домодедово Московской области</w:t>
      </w:r>
      <w:r w:rsidR="00E56315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46AA650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1F296D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14:paraId="22923D2E" w14:textId="77777777" w:rsidR="00B82957" w:rsidRDefault="00B82957">
      <w:pPr>
        <w:sectPr w:rsidR="00B82957" w:rsidSect="00916F33">
          <w:headerReference w:type="default" r:id="rId12"/>
          <w:headerReference w:type="first" r:id="rId13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41DD9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14:paraId="7CDE8F1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2470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6DEE3E6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7DC2FB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1.2.3. Капитальный ремонт – замена и (или) восстановление строительных конструкций объектов капитального строительства или элементов таких конструкций, за исключением несущих строительных конструкций, замена и (или) восстановление систем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⁠-⁠технического обеспечения и сетей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 объектов капитального строительства или их элементов, а также замена отдельных элементов несущих строительных конструкций на аналогичные или иные улучшающие показатели таких конструкций элементы и (или) восстановление указанных элементов.</w:t>
      </w:r>
    </w:p>
    <w:p w14:paraId="0520278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990C8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Колористический паспорт – паспорт колористических решений фасадов зданий, строений, сооружений, ограждений ⁠-⁠ документ, содержащий информацию о колористическом решении внешних поверхностей зданий, строений, сооружений, ограждений, используемых отделочных материалах, выдаваемый при проведении реконструктивных работ и капитальном ремонте, требования к оформлению и содержанию которого устанавливаются Правилами благоустройства.</w:t>
      </w:r>
    </w:p>
    <w:p w14:paraId="33838B5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886383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– многофункциональный центр предоставления государственных и муниципальных услуг в Московской области.</w:t>
      </w:r>
    </w:p>
    <w:p w14:paraId="3027701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4051C7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14:paraId="03210A5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595BB9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Некапитальные строения, сооружения – строения, сооружения, которые не имеют прочной связи с землей и конструктивные характеристики которых позволяют осуществить их перемещение и (или) демонтаж и последующую сборку без несоразмерного ущерба назначению и без изменения основных характеристик строений, сооружений, требования к внешнему виду которых установлены Правилами благоустройства.</w:t>
      </w:r>
    </w:p>
    <w:p w14:paraId="7C4A547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A983EF0" w14:textId="5E457F42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Объект (объект капитального строительства) – здание, строение, сооружение (за исключением некапитальных строений, сооружений и неотделимых улучшений земельного участка), требования к внешнему виду</w:t>
      </w:r>
      <w:r w:rsidR="0012768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которого установлены Правилами благоустройства.</w:t>
      </w:r>
    </w:p>
    <w:p w14:paraId="4DB35D0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5046EDE" w14:textId="47A93A8F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1.2.9. Ограждение – элемент благоустройства территории муниципального образования, требования к внешнему виду</w:t>
      </w:r>
      <w:r w:rsidR="0012768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которого установлены Правилами благоустройства.</w:t>
      </w:r>
    </w:p>
    <w:p w14:paraId="461E239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497709" w14:textId="2A16A76D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1.2.10. Правила благоустройства – Правила благоустройства территории </w:t>
      </w:r>
      <w:r w:rsidR="007736FC">
        <w:rPr>
          <w:sz w:val="28"/>
          <w:szCs w:val="28"/>
        </w:rPr>
        <w:t>городского округа Домодедово Московской области</w:t>
      </w:r>
      <w:r w:rsidR="00FA45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 решением Совета депутатов </w:t>
      </w:r>
      <w:r w:rsidR="007736FC">
        <w:rPr>
          <w:sz w:val="28"/>
          <w:szCs w:val="28"/>
        </w:rPr>
        <w:t xml:space="preserve">городского округа Домодедово </w:t>
      </w:r>
      <w:r w:rsidR="00D817D0">
        <w:rPr>
          <w:sz w:val="28"/>
          <w:szCs w:val="28"/>
        </w:rPr>
        <w:t>Московской области</w:t>
      </w:r>
      <w:r w:rsidR="00FA45EE">
        <w:rPr>
          <w:sz w:val="28"/>
          <w:szCs w:val="28"/>
        </w:rPr>
        <w:t xml:space="preserve"> от 24.12.2021 №1-4/1192 (</w:t>
      </w:r>
      <w:r w:rsidR="00924A38">
        <w:rPr>
          <w:sz w:val="28"/>
          <w:szCs w:val="28"/>
        </w:rPr>
        <w:t>в редакции от 16.12.2024 №1-4/1513)</w:t>
      </w:r>
      <w:r>
        <w:rPr>
          <w:sz w:val="28"/>
          <w:szCs w:val="28"/>
        </w:rPr>
        <w:t>⁠-⁠ муниципальный правовой акт, устанавливающий на основе законодательства Российской Федерации и иных нормативных правовых актов Российской Федерации, а также нормативных правовых актов Московской области требования к благоустройству и 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 периодичность их проведения, в том числе требования к внешнему виду которого установлены Правилами благоустройства.</w:t>
      </w:r>
    </w:p>
    <w:p w14:paraId="566859C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49FCE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1.2.11. РПГУ – государственная информационная система Московской области «Портал государственных и муниципальных услуг (функций) </w:t>
      </w:r>
      <w:r>
        <w:rPr>
          <w:sz w:val="28"/>
          <w:szCs w:val="28"/>
        </w:rPr>
        <w:lastRenderedPageBreak/>
        <w:t>Московской области», расположенная в сети Интернет по адресу: www.uslugi.mosreg.ru.</w:t>
      </w:r>
    </w:p>
    <w:p w14:paraId="3D77947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F885B5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1.2.12. Реконструктивные работы – работы по частичному изменению внешних поверхностей зданий, строений, сооружений (модернизация, утепление, облицовка, ремонт, обустройство фасадов, козырьков, тамбуров, витрин, оконных, дверных проемов, входных площадок, лестниц, пандусов, ограждений, перилл, замена кровельного материала и другие работы), если такие работы не предусматривают изменений параметров зданий, строений, сооружений, их частей (высоты, количества этажей, площади, объема), в том числе надстройки, перестройки, расширения, замены и (или) восстановления несущих строительных конструкций, замены и (или) восстановления систем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⁠-⁠технического обеспечения и сетей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обеспечения, выполняемых в соответствии с требованиями Градостроительного кодекса Российской Федерации.</w:t>
      </w:r>
    </w:p>
    <w:p w14:paraId="1D253A4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83A7510" w14:textId="7BFBE5BB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1.2.13. Типовой внешний вид (для ограждений) – Графические изображения и текстовые описания ограждений, размещенные в сети Интернет в составе каталога рекомендуемых типовых решений внешнего вида ограждений, одобренного на заседании муниципальной общественной комиссии по формированию современной городской среды </w:t>
      </w:r>
      <w:r w:rsidR="00D817D0">
        <w:rPr>
          <w:sz w:val="28"/>
          <w:szCs w:val="28"/>
        </w:rPr>
        <w:t>городского округа Домодедово</w:t>
      </w:r>
      <w:r w:rsidR="00587862">
        <w:rPr>
          <w:sz w:val="28"/>
          <w:szCs w:val="28"/>
        </w:rPr>
        <w:t>.</w:t>
      </w:r>
    </w:p>
    <w:p w14:paraId="35A9BF8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C257A47" w14:textId="2B4FA2A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1.2.14. Типовой внешний вид (некапитальных строений, сооружений) – Графические изображения и текстовые описания, размещенные в сети Интернет: 1) нестационарных строений, сооружений, утвержденные муниципальным нормативным правовым актом; 2)</w:t>
      </w:r>
      <w:r w:rsidR="00913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некапитальных строений, сооружений на территории </w:t>
      </w:r>
      <w:r w:rsidR="00D817D0">
        <w:rPr>
          <w:sz w:val="28"/>
          <w:szCs w:val="28"/>
        </w:rPr>
        <w:t>городского округа Домодедово</w:t>
      </w:r>
      <w:r>
        <w:rPr>
          <w:sz w:val="28"/>
          <w:szCs w:val="28"/>
        </w:rPr>
        <w:t xml:space="preserve"> утвержденные муниципальным нормативным правовым актом; 3) некапитальных строений, сооружений на территории </w:t>
      </w:r>
      <w:r w:rsidR="00D817D0">
        <w:rPr>
          <w:sz w:val="28"/>
          <w:szCs w:val="28"/>
        </w:rPr>
        <w:t>городского округа Домодедово</w:t>
      </w:r>
      <w:r w:rsidR="00913B0A">
        <w:rPr>
          <w:sz w:val="28"/>
          <w:szCs w:val="28"/>
        </w:rPr>
        <w:t xml:space="preserve"> </w:t>
      </w:r>
      <w:r w:rsidR="00D817D0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одобренные в качестве рекомендуемых типовых решений внешнего вида строений, сооружений на заседании муниципальной общественной комиссии по формированию современной городской среды </w:t>
      </w:r>
      <w:r w:rsidR="00D817D0">
        <w:rPr>
          <w:sz w:val="28"/>
          <w:szCs w:val="28"/>
        </w:rPr>
        <w:t>городского округа Домодедово</w:t>
      </w:r>
      <w:r w:rsidR="00913B0A">
        <w:rPr>
          <w:sz w:val="28"/>
          <w:szCs w:val="28"/>
        </w:rPr>
        <w:t xml:space="preserve"> </w:t>
      </w:r>
      <w:r w:rsidR="00D817D0">
        <w:rPr>
          <w:sz w:val="28"/>
          <w:szCs w:val="28"/>
        </w:rPr>
        <w:t>Московской области</w:t>
      </w:r>
      <w:r w:rsidR="00913B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4D0E6A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D2CC3D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1.2.15.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6961298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F82080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54368D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14:paraId="4A7A463D" w14:textId="77777777" w:rsidR="00B82957" w:rsidRDefault="00B82957">
      <w:pPr>
        <w:sectPr w:rsidR="00B82957" w:rsidSect="00916F33">
          <w:headerReference w:type="default" r:id="rId14"/>
          <w:headerReference w:type="first" r:id="rId15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56242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1.4. Перечень объектов капитального строительства,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2DF75E7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Во всех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ремонте:</w:t>
      </w:r>
    </w:p>
    <w:p w14:paraId="05F0931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многоквартирных жилых домов, общежитий;</w:t>
      </w:r>
    </w:p>
    <w:p w14:paraId="79479D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объектов социальной инфраструктуры;</w:t>
      </w:r>
    </w:p>
    <w:p w14:paraId="4B681CB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в) объектов нежилого назначения общей площадью более 1 500 кв. м.</w:t>
      </w:r>
    </w:p>
    <w:p w14:paraId="7422F7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 фасадов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proofErr w:type="spellStart"/>
      <w:r w:rsidRPr="0054368D">
        <w:rPr>
          <w:sz w:val="28"/>
          <w:szCs w:val="28"/>
        </w:rPr>
        <w:t>скульптурно</w:t>
      </w:r>
      <w:proofErr w:type="spellEnd"/>
      <w:r w:rsidRPr="0054368D">
        <w:rPr>
          <w:sz w:val="28"/>
          <w:szCs w:val="28"/>
        </w:rPr>
        <w:t>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7C73E009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индивидуальных жилых домов;</w:t>
      </w:r>
    </w:p>
    <w:p w14:paraId="0466A34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блокированных жилых домов;</w:t>
      </w:r>
    </w:p>
    <w:p w14:paraId="70934EFB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в) объектов нежилого назначения общей площадью менее 1 500 кв. м.</w:t>
      </w:r>
    </w:p>
    <w:p w14:paraId="5E49F21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объектов капитального строительства изображений:</w:t>
      </w:r>
    </w:p>
    <w:p w14:paraId="55DA10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29CA7435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</w:t>
      </w:r>
      <w:proofErr w:type="spellStart"/>
      <w:r w:rsidRPr="0054368D">
        <w:rPr>
          <w:sz w:val="28"/>
          <w:szCs w:val="28"/>
        </w:rPr>
        <w:t>муралов</w:t>
      </w:r>
      <w:proofErr w:type="spellEnd"/>
      <w:r w:rsidRPr="0054368D">
        <w:rPr>
          <w:sz w:val="28"/>
          <w:szCs w:val="28"/>
        </w:rPr>
        <w:t xml:space="preserve">, трафаретов, рисунков, </w:t>
      </w:r>
      <w:proofErr w:type="spellStart"/>
      <w:r w:rsidRPr="0054368D">
        <w:rPr>
          <w:sz w:val="28"/>
          <w:szCs w:val="28"/>
        </w:rPr>
        <w:t>стикеров</w:t>
      </w:r>
      <w:proofErr w:type="spellEnd"/>
      <w:r w:rsidRPr="0054368D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56D8D4D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6B2AA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1.5. Перечень некапитальных строений, сооружений,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455038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Во всех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нестационарных объектов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организации обслуживания зон отдыха населения (теневых навесов, аэрариев, соляриев, кабинок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переодевания, душевых кабинок, временных павильонов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киосков, туалетов, пунктов проката инвентаря, медицинских пунктов первой помощи, лодочных станций, пунктов проката, общественных туалетов нестационарного типа),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государственная собственность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которые </w:t>
      </w:r>
      <w:r w:rsidRPr="0054368D">
        <w:rPr>
          <w:sz w:val="28"/>
          <w:szCs w:val="28"/>
        </w:rPr>
        <w:lastRenderedPageBreak/>
        <w:t>не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разграничена,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размещение объектов, размещение которых осуществляется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разрешения.</w:t>
      </w:r>
    </w:p>
    <w:p w14:paraId="31A7001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proofErr w:type="spellStart"/>
      <w:r w:rsidRPr="0054368D">
        <w:rPr>
          <w:sz w:val="28"/>
          <w:szCs w:val="28"/>
        </w:rPr>
        <w:t>скульптурно</w:t>
      </w:r>
      <w:proofErr w:type="spellEnd"/>
      <w:r w:rsidRPr="0054368D">
        <w:rPr>
          <w:sz w:val="28"/>
          <w:szCs w:val="28"/>
        </w:rPr>
        <w:t>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6EBBB624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осуществления торговой деятельности (за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исключением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размещаемых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утвержденными типовыми решениями);</w:t>
      </w:r>
    </w:p>
    <w:p w14:paraId="324774F8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гаражей, являющихся некапитальными сооружениями,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муниципальной собственности,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схемы размещения таких объектов, утвержденной органами местного самоуправления.</w:t>
      </w:r>
    </w:p>
    <w:p w14:paraId="7A5F2B8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некапитальных строений, сооружений изображений:</w:t>
      </w:r>
    </w:p>
    <w:p w14:paraId="3015C74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4E8B356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стрит⁠-⁠арта (</w:t>
      </w:r>
      <w:proofErr w:type="spellStart"/>
      <w:r w:rsidRPr="0054368D">
        <w:rPr>
          <w:sz w:val="28"/>
          <w:szCs w:val="28"/>
        </w:rPr>
        <w:t>муралов</w:t>
      </w:r>
      <w:proofErr w:type="spellEnd"/>
      <w:r w:rsidRPr="0054368D">
        <w:rPr>
          <w:sz w:val="28"/>
          <w:szCs w:val="28"/>
        </w:rPr>
        <w:t xml:space="preserve">, трафаретов, рисунков, </w:t>
      </w:r>
      <w:proofErr w:type="spellStart"/>
      <w:r w:rsidRPr="0054368D">
        <w:rPr>
          <w:sz w:val="28"/>
          <w:szCs w:val="28"/>
        </w:rPr>
        <w:t>стикеров</w:t>
      </w:r>
      <w:proofErr w:type="spellEnd"/>
      <w:r w:rsidRPr="0054368D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4D8D84B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92A4750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1.6. Перечень ограждений,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75FE9D2E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нового размещения (включая замену существующего) постоянного ограждения либо механического барьера (шлагбаума),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proofErr w:type="spellStart"/>
      <w:r w:rsidRPr="0054368D">
        <w:rPr>
          <w:sz w:val="28"/>
          <w:szCs w:val="28"/>
        </w:rPr>
        <w:t>скульптурно</w:t>
      </w:r>
      <w:proofErr w:type="spellEnd"/>
      <w:r w:rsidRPr="0054368D">
        <w:rPr>
          <w:sz w:val="28"/>
          <w:szCs w:val="28"/>
        </w:rPr>
        <w:t>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размещения государственных органов, государственного пенсионного фонда, органов местного самоуправления, судов, организаций, </w:t>
      </w:r>
      <w:r w:rsidRPr="0054368D">
        <w:rPr>
          <w:sz w:val="28"/>
          <w:szCs w:val="28"/>
        </w:rPr>
        <w:lastRenderedPageBreak/>
        <w:t>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услуги).</w:t>
      </w:r>
    </w:p>
    <w:p w14:paraId="43E0D4B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ограждений изображений:</w:t>
      </w:r>
    </w:p>
    <w:p w14:paraId="234E27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084300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</w:t>
      </w:r>
      <w:proofErr w:type="spellStart"/>
      <w:r w:rsidRPr="0054368D">
        <w:rPr>
          <w:sz w:val="28"/>
          <w:szCs w:val="28"/>
        </w:rPr>
        <w:t>муралов</w:t>
      </w:r>
      <w:proofErr w:type="spellEnd"/>
      <w:r w:rsidRPr="0054368D">
        <w:rPr>
          <w:sz w:val="28"/>
          <w:szCs w:val="28"/>
        </w:rPr>
        <w:t xml:space="preserve">, трафаретов, рисунков, </w:t>
      </w:r>
      <w:proofErr w:type="spellStart"/>
      <w:r w:rsidRPr="0054368D">
        <w:rPr>
          <w:sz w:val="28"/>
          <w:szCs w:val="28"/>
        </w:rPr>
        <w:t>стикеров</w:t>
      </w:r>
      <w:proofErr w:type="spellEnd"/>
      <w:r w:rsidRPr="0054368D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0D6BD6E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D2154F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2C5157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14:paraId="5DD4732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A539177" w14:textId="77777777" w:rsidR="00B82957" w:rsidRDefault="00B82957">
      <w:pPr>
        <w:sectPr w:rsidR="00B82957" w:rsidSect="00916F33">
          <w:headerReference w:type="default" r:id="rId16"/>
          <w:headerReference w:type="first" r:id="rId17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00665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иностранным гражданам, юридическим лицам, индивидуальным предпринимателям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14:paraId="3162BE7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432CC0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54368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14:paraId="1BCA03B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FFDF8F2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3D4437DA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D1F7B29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14:paraId="3BC4D35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8ECD6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«Согласование проектных решений по отделке фасадов (паспортов колористических решений фасадов) зданий, строений, сооружений, ограждений».</w:t>
      </w:r>
    </w:p>
    <w:p w14:paraId="00DF467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09F2FF4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45FF6C9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2F6F1F4" w14:textId="77777777" w:rsidR="00B82957" w:rsidRDefault="00B82957">
      <w:pPr>
        <w:sectPr w:rsidR="00B82957" w:rsidSect="00916F33">
          <w:headerReference w:type="default" r:id="rId18"/>
          <w:headerReference w:type="first" r:id="rId19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AD0C3D" w14:textId="3790F92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 области, ответственным за предоставление Услуги, является Администрация – </w:t>
      </w:r>
      <w:r w:rsidR="00B814D0">
        <w:rPr>
          <w:rStyle w:val="20"/>
          <w:b w:val="0"/>
          <w:sz w:val="28"/>
          <w:szCs w:val="28"/>
        </w:rPr>
        <w:t>городского округа Домодедово Московской области</w:t>
      </w:r>
      <w:r w:rsidR="00913B0A">
        <w:rPr>
          <w:rStyle w:val="20"/>
          <w:b w:val="0"/>
          <w:sz w:val="28"/>
          <w:szCs w:val="28"/>
        </w:rPr>
        <w:t>.</w:t>
      </w:r>
    </w:p>
    <w:p w14:paraId="37BB378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4E3F2A" w14:textId="513033E3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осуществляют структурные подразделения Администрации – </w:t>
      </w:r>
      <w:r w:rsidR="00B814D0">
        <w:rPr>
          <w:sz w:val="28"/>
          <w:szCs w:val="28"/>
        </w:rPr>
        <w:t>Службой главного архитек</w:t>
      </w:r>
      <w:r w:rsidR="007A2A89">
        <w:rPr>
          <w:sz w:val="28"/>
          <w:szCs w:val="28"/>
        </w:rPr>
        <w:t>т</w:t>
      </w:r>
      <w:r w:rsidR="00B814D0">
        <w:rPr>
          <w:sz w:val="28"/>
          <w:szCs w:val="28"/>
        </w:rPr>
        <w:t>ора</w:t>
      </w:r>
      <w:r>
        <w:rPr>
          <w:i/>
          <w:sz w:val="28"/>
          <w:szCs w:val="28"/>
        </w:rPr>
        <w:t>.</w:t>
      </w:r>
    </w:p>
    <w:p w14:paraId="68D9F12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C05E055" w14:textId="77777777" w:rsidR="00B82957" w:rsidRDefault="00B82957">
      <w:pPr>
        <w:spacing w:after="0" w:line="276" w:lineRule="auto"/>
        <w:ind w:left="0" w:firstLine="709"/>
        <w:rPr>
          <w:sz w:val="28"/>
          <w:szCs w:val="28"/>
        </w:rPr>
      </w:pPr>
    </w:p>
    <w:p w14:paraId="587BCAF5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20260E0B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EF58B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5CE9D6C7" w14:textId="77777777" w:rsidR="00B82957" w:rsidRDefault="00B82957">
      <w:pPr>
        <w:sectPr w:rsidR="00B82957" w:rsidSect="00916F33">
          <w:headerReference w:type="default" r:id="rId20"/>
          <w:headerReference w:type="first" r:id="rId21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E1736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Услуги:</w:t>
      </w:r>
    </w:p>
    <w:p w14:paraId="1115DBF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EA546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 случае, если целью обращения заявителя является согласование проектных решений по отделке фасадов (паспортов колористических решений фасадов) объектов капитального строительства решение о предоставлении Услуги оформляется в виде:</w:t>
      </w:r>
    </w:p>
    <w:p w14:paraId="757BB76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2637F43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BA096F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 случае, если целью обращения заявителя является согласование проектных решений по отделке фасадов (паспортов колористических решений фасадов) некапитальных строений (сооружений) решение о предоставлении Услуги оформляется в виде:</w:t>
      </w:r>
    </w:p>
    <w:p w14:paraId="6ACBF89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2E0C8C8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278D3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 случае, если целью обращения заявителя является согласование проектных решений (паспортов колористических решений) по ограждениям решение о предоставлении Услуги оформляется в виде:</w:t>
      </w:r>
    </w:p>
    <w:p w14:paraId="6044197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F91E25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AA503F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795E4D5" w14:textId="77777777" w:rsidR="00B82957" w:rsidRDefault="00B82957">
      <w:pPr>
        <w:sectPr w:rsidR="00B82957" w:rsidSect="00916F33">
          <w:headerReference w:type="default" r:id="rId22"/>
          <w:headerReference w:type="first" r:id="rId23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78B1D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4D4C8078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этом случае </w:t>
      </w:r>
      <w:r w:rsidRPr="0054368D">
        <w:rPr>
          <w:sz w:val="28"/>
          <w:szCs w:val="28"/>
        </w:rPr>
        <w:lastRenderedPageBreak/>
        <w:t>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печатью </w:t>
      </w:r>
      <w:r w:rsidRPr="004E7807">
        <w:rPr>
          <w:sz w:val="28"/>
          <w:szCs w:val="28"/>
        </w:rPr>
        <w:t>МФЦ;</w:t>
      </w:r>
    </w:p>
    <w:p w14:paraId="0AE947E0" w14:textId="44642FA9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случае не</w:t>
      </w:r>
      <w:r w:rsidR="007A2A89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истребования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результат предоставления Услуги направляется по электронной почте, почтовым отправлением по адресам, указанным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запросе.</w:t>
      </w:r>
    </w:p>
    <w:p w14:paraId="32770C6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23B5D2" w14:textId="77777777" w:rsidR="00B82957" w:rsidRDefault="00B82957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2102EA1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07DA718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24242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14:paraId="2305B421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CDC2D6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 предоставления Услуги</w:t>
      </w:r>
    </w:p>
    <w:p w14:paraId="15C7ADD4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6461D4" w14:textId="77777777" w:rsidR="00B82957" w:rsidRDefault="00B82957">
      <w:pPr>
        <w:sectPr w:rsidR="00B82957" w:rsidSect="00916F33">
          <w:headerReference w:type="default" r:id="rId24"/>
          <w:headerReference w:type="first" r:id="rId25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09C441" w14:textId="3BE118E5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работников 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 w:eastAsia="ar-SA"/>
        </w:rPr>
        <w:t xml:space="preserve"> _</w:t>
      </w:r>
      <w:r w:rsidR="00913B0A" w:rsidRPr="00913B0A">
        <w:t xml:space="preserve"> </w:t>
      </w:r>
      <w:hyperlink r:id="rId26" w:history="1">
        <w:r w:rsidR="00913B0A" w:rsidRPr="001E34F7">
          <w:rPr>
            <w:rStyle w:val="af6"/>
            <w:sz w:val="28"/>
            <w:szCs w:val="28"/>
            <w:lang w:eastAsia="ar-SA"/>
          </w:rPr>
          <w:t>https://www.domod.ru/?ysclid=m7q294f82z311901129</w:t>
        </w:r>
      </w:hyperlink>
      <w:r w:rsidR="00913B0A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а также на РПГУ</w:t>
      </w:r>
      <w:r w:rsidR="00913B0A">
        <w:rPr>
          <w:sz w:val="28"/>
          <w:szCs w:val="28"/>
        </w:rPr>
        <w:t xml:space="preserve"> </w:t>
      </w:r>
      <w:hyperlink r:id="rId27" w:history="1">
        <w:r w:rsidR="00913B0A" w:rsidRPr="00AB518E">
          <w:rPr>
            <w:rStyle w:val="af6"/>
            <w:sz w:val="28"/>
            <w:szCs w:val="28"/>
          </w:rPr>
          <w:t>https://uslugi.mosreg.ru/</w:t>
        </w:r>
      </w:hyperlink>
      <w:r>
        <w:rPr>
          <w:sz w:val="28"/>
          <w:szCs w:val="28"/>
        </w:rPr>
        <w:t>. Перечень нормативных правовых актов Российской Федерации, нормативных правовых актов Московской области дополнительно приведен в Приложении 5 к Регламенту.</w:t>
      </w:r>
    </w:p>
    <w:p w14:paraId="47BABAF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1A38F4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ABBEF01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76CCE84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DF6FF3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 xml:space="preserve"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</w:t>
      </w:r>
      <w:r>
        <w:rPr>
          <w:sz w:val="28"/>
          <w:szCs w:val="28"/>
        </w:rPr>
        <w:lastRenderedPageBreak/>
        <w:t>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14:paraId="77AA000D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FD0E47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14:paraId="1BD978E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14:paraId="00FF2CC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8667EE0" w14:textId="77777777" w:rsidR="00B82957" w:rsidRDefault="00B82957">
      <w:pPr>
        <w:sectPr w:rsidR="00B82957" w:rsidSect="00916F33">
          <w:headerReference w:type="default" r:id="rId28"/>
          <w:headerReference w:type="first" r:id="rId29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1E3F6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76722FA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9BC5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14:paraId="13F8A959" w14:textId="77777777" w:rsidR="00B82957" w:rsidRDefault="00B82957">
      <w:pPr>
        <w:sectPr w:rsidR="00B82957" w:rsidSect="00916F33">
          <w:headerReference w:type="default" r:id="rId30"/>
          <w:headerReference w:type="first" r:id="rId31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856D3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14:paraId="2ABC6F9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A11B0B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3B4896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14:paraId="300763F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14:paraId="2692119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CBA4737" w14:textId="77777777" w:rsidR="00B82957" w:rsidRDefault="00B82957">
      <w:pPr>
        <w:sectPr w:rsidR="00B82957" w:rsidSect="00916F33">
          <w:headerReference w:type="default" r:id="rId32"/>
          <w:headerReference w:type="first" r:id="rId33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4AF60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14:paraId="53CC42D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E2D91C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14:paraId="153DED9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3D158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54368D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1141117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847F64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4BC082F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36C66BD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0AE3EE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14:paraId="17B0AA8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6F8B62E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15EDC10" w14:textId="77777777" w:rsidR="00B82957" w:rsidRDefault="00B82957">
      <w:pPr>
        <w:sectPr w:rsidR="00B82957" w:rsidSect="00916F33">
          <w:headerReference w:type="default" r:id="rId34"/>
          <w:headerReference w:type="first" r:id="rId35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2D340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14:paraId="443268D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ED71B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C31A49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37835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57B482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258B0CDB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6278F27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54FBA9C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5AE427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14:paraId="1938A8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следующий рабочий день;</w:t>
      </w:r>
    </w:p>
    <w:p w14:paraId="2D92AB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обращения.</w:t>
      </w:r>
    </w:p>
    <w:p w14:paraId="6EB7CB8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C08361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0210CD62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9A3C9B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7B7E7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3E7FD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A35DEAF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0FACC5E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231F394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15A76D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068DFC8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101DD2D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632F250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14:paraId="22ABAB8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2EE12CD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F83290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35C9A5F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3F1E0CF" w14:textId="77777777" w:rsidR="00B82957" w:rsidRDefault="00B82957">
      <w:pPr>
        <w:sectPr w:rsidR="00B82957" w:rsidSect="00916F33">
          <w:headerReference w:type="default" r:id="rId36"/>
          <w:headerReference w:type="first" r:id="rId37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4A2F61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14:paraId="56086F5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A3FA9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14:paraId="59D0CC6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3A3EF7B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14:paraId="1CB309D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14:paraId="1B8C6FF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14:paraId="75AF424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F8F3DF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15491D5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0F7B96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14:paraId="2A903E4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AB1AA1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14:paraId="0CD72A1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14:paraId="3575B5C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CC5B5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5DD887E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6E2491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14:paraId="4219C1B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29F16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14:paraId="711E1D4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2B55531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14:paraId="0361FC7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611F29E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397B0D5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6D677F0B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14:paraId="3681B485" w14:textId="77777777" w:rsidR="00B82957" w:rsidRPr="0054368D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F71EF8" w14:textId="77777777" w:rsidR="00B82957" w:rsidRPr="0054368D" w:rsidRDefault="006F2F0C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54368D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2B6BE2F7" w14:textId="77777777" w:rsidR="00B82957" w:rsidRDefault="00B82957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64EEF385" w14:textId="77777777" w:rsidR="00B82957" w:rsidRDefault="006F2F0C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3E0134B2" w14:textId="77777777" w:rsidR="00B82957" w:rsidRDefault="00B82957">
      <w:pPr>
        <w:sectPr w:rsidR="00B82957" w:rsidSect="00916F33">
          <w:headerReference w:type="default" r:id="rId38"/>
          <w:headerReference w:type="first" r:id="rId39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4F626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337F368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25ABCF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объекта капитального строительства, включая их уполномоченных представителей.</w:t>
      </w:r>
    </w:p>
    <w:p w14:paraId="5E10423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0C94D2A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35A21089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25612E2A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объекта капитального строительства, включая их уполномоченных представителей.</w:t>
      </w:r>
    </w:p>
    <w:p w14:paraId="1C34C54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F81A56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1BB2AA5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03CE01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2A6D6CB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F1196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366750B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4914CD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453D6FF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0FDB98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00C3B64F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6F3599A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подрядная организация, определенная региональным оператором для оказания услуг и (или) выполнения работ по капитальному ремонту общего имущества в многоквартирном доме, включая их уполномоченных представителей.</w:t>
      </w:r>
    </w:p>
    <w:p w14:paraId="7653F11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559DF6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28999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66813E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граждане: собственник (правообладатель) земельного участка, </w:t>
      </w:r>
      <w:r>
        <w:rPr>
          <w:sz w:val="28"/>
          <w:szCs w:val="28"/>
        </w:rPr>
        <w:lastRenderedPageBreak/>
        <w:t>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01CFA7F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66A45B5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0600E7F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BD04DA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313F750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A796F7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4FB65E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24CBF0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7548A66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24FF8E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496CDCB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705BB17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08B323E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75257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382B2A3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AFE32C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4EDDC3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27375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0F824E3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4FF260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1B631ED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4A38D8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51784E7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F6681A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6A88780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0724DC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0C1EE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7B6132D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F0A74C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F2E981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098D5AC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EDFAB5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5BD849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94A072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5ADC1E7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4989880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C347BB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47AE90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3A4AB1AC" w14:textId="5E71745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14:paraId="5E8EDE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54368D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29EEB4F3" w14:textId="1003342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обеспечивает устранение допущенных опечаток и ошибок в выданных в результате предоставления Услуги документах и </w:t>
      </w:r>
      <w:r w:rsidR="0052503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 xml:space="preserve">заявителю </w:t>
      </w:r>
      <w:r w:rsidRPr="0054368D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направлялся в </w:t>
      </w:r>
      <w:r w:rsidR="00634FA6">
        <w:rPr>
          <w:sz w:val="28"/>
          <w:szCs w:val="28"/>
        </w:rPr>
        <w:t>Администрацию лично)</w:t>
      </w:r>
      <w:r w:rsidRPr="00FD42EE">
        <w:rPr>
          <w:sz w:val="28"/>
          <w:szCs w:val="28"/>
        </w:rPr>
        <w:t xml:space="preserve"> </w:t>
      </w:r>
      <w:r w:rsidR="0052503A" w:rsidRPr="00FD42EE">
        <w:rPr>
          <w:sz w:val="28"/>
          <w:szCs w:val="28"/>
        </w:rPr>
        <w:t xml:space="preserve">при личном обращении в </w:t>
      </w:r>
      <w:r w:rsidR="0037431A" w:rsidRPr="00FD42EE">
        <w:rPr>
          <w:sz w:val="28"/>
          <w:szCs w:val="28"/>
        </w:rPr>
        <w:t>Администраци</w:t>
      </w:r>
      <w:r w:rsidR="00C03766" w:rsidRPr="00FD42EE">
        <w:rPr>
          <w:sz w:val="28"/>
          <w:szCs w:val="28"/>
        </w:rPr>
        <w:t>ю</w:t>
      </w:r>
      <w:r w:rsidR="00634FA6">
        <w:rPr>
          <w:sz w:val="28"/>
          <w:szCs w:val="28"/>
        </w:rPr>
        <w:t xml:space="preserve"> в срок, не превышающий</w:t>
      </w:r>
      <w:r w:rsidRPr="00FD42EE">
        <w:rPr>
          <w:sz w:val="28"/>
          <w:szCs w:val="28"/>
        </w:rPr>
        <w:t> </w:t>
      </w:r>
      <w:r w:rsidR="00FD42EE" w:rsidRPr="00FD42EE">
        <w:rPr>
          <w:sz w:val="28"/>
          <w:szCs w:val="28"/>
        </w:rPr>
        <w:t>3</w:t>
      </w:r>
      <w:r w:rsidR="00634FA6">
        <w:rPr>
          <w:sz w:val="28"/>
          <w:szCs w:val="28"/>
        </w:rPr>
        <w:t>-х</w:t>
      </w:r>
      <w:r w:rsidR="00FD42EE" w:rsidRPr="00FD42EE">
        <w:rPr>
          <w:sz w:val="28"/>
          <w:szCs w:val="28"/>
        </w:rPr>
        <w:t xml:space="preserve"> рабочих дней </w:t>
      </w:r>
      <w:r w:rsidRPr="00FD42EE">
        <w:rPr>
          <w:sz w:val="28"/>
          <w:szCs w:val="28"/>
        </w:rPr>
        <w:t>со дня</w:t>
      </w:r>
      <w:r>
        <w:rPr>
          <w:sz w:val="28"/>
          <w:szCs w:val="28"/>
        </w:rPr>
        <w:t xml:space="preserve"> регистрации заявления о необходимости исправления опечаток и ошибок.</w:t>
      </w:r>
    </w:p>
    <w:p w14:paraId="45A09C21" w14:textId="4E76E32A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(в зависимости от способа обращения) в срок, не превышающий </w:t>
      </w:r>
      <w:r w:rsidR="00496F67">
        <w:rPr>
          <w:sz w:val="28"/>
          <w:szCs w:val="28"/>
        </w:rPr>
        <w:t>3</w:t>
      </w:r>
      <w:r w:rsidR="00634FA6">
        <w:rPr>
          <w:sz w:val="28"/>
          <w:szCs w:val="28"/>
        </w:rPr>
        <w:t>-х</w:t>
      </w:r>
      <w:r w:rsidR="00496F67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со дня регистрации такого заявления.</w:t>
      </w:r>
    </w:p>
    <w:p w14:paraId="3D926D43" w14:textId="03BE0EE7" w:rsidR="00B82957" w:rsidRPr="00FD42EE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</w:t>
      </w:r>
      <w:r w:rsidR="0037431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>заявителю</w:t>
      </w:r>
      <w:r>
        <w:rPr>
          <w:i/>
          <w:sz w:val="28"/>
          <w:szCs w:val="28"/>
        </w:rPr>
        <w:t xml:space="preserve"> </w:t>
      </w:r>
      <w:r w:rsidRPr="0054368D">
        <w:rPr>
          <w:sz w:val="28"/>
          <w:szCs w:val="28"/>
        </w:rPr>
        <w:t xml:space="preserve">уведомление об их </w:t>
      </w:r>
      <w:r w:rsidRPr="00FD42EE">
        <w:rPr>
          <w:sz w:val="28"/>
          <w:szCs w:val="28"/>
        </w:rPr>
        <w:t>исправлении (в</w:t>
      </w:r>
      <w:r w:rsidRPr="00FD42EE">
        <w:rPr>
          <w:sz w:val="28"/>
          <w:szCs w:val="28"/>
          <w:lang w:val="en-US"/>
        </w:rPr>
        <w:t> </w:t>
      </w:r>
      <w:r w:rsidRPr="00FD42EE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в Администрацию лично)</w:t>
      </w:r>
      <w:r w:rsidR="00624AC6" w:rsidRPr="00FD42EE">
        <w:rPr>
          <w:sz w:val="28"/>
          <w:szCs w:val="28"/>
        </w:rPr>
        <w:t xml:space="preserve"> при личном обращении в Администрацию</w:t>
      </w:r>
      <w:r w:rsidRPr="00FD42EE">
        <w:rPr>
          <w:sz w:val="28"/>
          <w:szCs w:val="28"/>
        </w:rPr>
        <w:t xml:space="preserve"> в срок, не превышающий</w:t>
      </w:r>
      <w:r w:rsidR="00FD42EE" w:rsidRPr="00FD42EE">
        <w:rPr>
          <w:sz w:val="28"/>
          <w:szCs w:val="28"/>
        </w:rPr>
        <w:t xml:space="preserve"> 3 рабочих дней</w:t>
      </w:r>
      <w:r w:rsidR="00FD42EE">
        <w:rPr>
          <w:sz w:val="28"/>
          <w:szCs w:val="28"/>
        </w:rPr>
        <w:t xml:space="preserve"> </w:t>
      </w:r>
      <w:r w:rsidRPr="00FD42EE">
        <w:rPr>
          <w:sz w:val="28"/>
          <w:szCs w:val="28"/>
        </w:rPr>
        <w:t>со дня обнаружения таких опечаток и ошибок.</w:t>
      </w:r>
    </w:p>
    <w:p w14:paraId="357683EC" w14:textId="77777777" w:rsidR="00B82957" w:rsidRPr="00FD42EE" w:rsidRDefault="00B82957">
      <w:pPr>
        <w:sectPr w:rsidR="00B82957" w:rsidRPr="00FD42EE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AFD3B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FD42EE">
        <w:rPr>
          <w:sz w:val="28"/>
          <w:szCs w:val="28"/>
        </w:rPr>
        <w:lastRenderedPageBreak/>
        <w:t>17.3. Выдача дубликата документа, выданного</w:t>
      </w:r>
      <w:r>
        <w:rPr>
          <w:sz w:val="28"/>
          <w:szCs w:val="28"/>
        </w:rPr>
        <w:t xml:space="preserve"> по результатам предоставления Услуги, не предусмотрена.</w:t>
      </w:r>
    </w:p>
    <w:p w14:paraId="5A5B06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07CFB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3B9BA76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1733263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4F0F8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7 к Регламенту.</w:t>
      </w:r>
    </w:p>
    <w:p w14:paraId="1412D927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221685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46AD7E4B" w14:textId="77777777" w:rsidR="00B82957" w:rsidRPr="0054368D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8D2DA2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1C084BB6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54D3F6A" w14:textId="77777777" w:rsidR="00B82957" w:rsidRDefault="00B82957">
      <w:pPr>
        <w:sectPr w:rsidR="00B82957" w:rsidSect="00916F33">
          <w:headerReference w:type="default" r:id="rId40"/>
          <w:headerReference w:type="first" r:id="rId41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86851E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1, 2, 3, 4, 5,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17.1.1 ‒ 17.1.5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66ADD84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364E99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14:paraId="0051396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712C23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35B15D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04F404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2B6132C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AE65150" w14:textId="6182005D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00CA536A" w14:textId="5354EAD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обращения.</w:t>
      </w:r>
    </w:p>
    <w:p w14:paraId="6CEECBD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00E07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8 к Регламенту</w:t>
      </w:r>
      <w:r>
        <w:rPr>
          <w:sz w:val="28"/>
          <w:szCs w:val="28"/>
        </w:rPr>
        <w:t>.</w:t>
      </w:r>
    </w:p>
    <w:p w14:paraId="5546E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CF080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8842A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7371F90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66A6A4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B7B708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98729C" w14:textId="1E630E12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54368D">
        <w:rPr>
          <w:sz w:val="28"/>
          <w:szCs w:val="28"/>
        </w:rPr>
        <w:t xml:space="preserve"> 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6871B1D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CC0B050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3738EF2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E3AF82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574E628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526D2F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6D79677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58215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4A8437D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D5E62EF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063707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E79D6F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338B03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10CE5E0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F9A65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14:paraId="1F6ECD6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8CB40BC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87F555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7FA044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D832CE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5E5F3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B780E9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D4542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7AD36D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B1D5AFA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037FB3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EAE4BD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FA1756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214CD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88D302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B7CA7B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783B59D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7F1DC2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3498932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52DD3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71FE80B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B9BF91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39AFCBA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825DAB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F450FD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77CEDF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7EC1EE2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0DB1F3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21489BE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91C58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6854D43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95E371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4E7469E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30EFEF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157E08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34CBD75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220D105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A3997F9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E8823A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7CC31E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FA3574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857983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376EE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149C857A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53B94B39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E2BFA65" w14:textId="73CEB1B9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 w:rsidR="00C847A3">
        <w:rPr>
          <w:sz w:val="28"/>
          <w:szCs w:val="28"/>
        </w:rPr>
        <w:t>8</w:t>
      </w:r>
      <w:r w:rsidRPr="00375F62">
        <w:rPr>
          <w:sz w:val="28"/>
          <w:szCs w:val="28"/>
        </w:rPr>
        <w:t xml:space="preserve"> к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4831BDF9" w14:textId="5B850882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К запросу прилагаются документы, указанные в пункте 19.1.3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751C5A9" w14:textId="19A43846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Заявителем по собственной инициативе могут быть представлены документы, указанные в пункте 19.1.4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69B74771" w14:textId="3E6628F6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8171D6">
        <w:rPr>
          <w:sz w:val="28"/>
          <w:szCs w:val="28"/>
        </w:rPr>
        <w:t>У</w:t>
      </w:r>
      <w:r w:rsidRPr="00375F62">
        <w:rPr>
          <w:sz w:val="28"/>
          <w:szCs w:val="28"/>
        </w:rPr>
        <w:t xml:space="preserve">слуги, указаны в пункте 19.1.5 </w:t>
      </w:r>
      <w:r w:rsidR="008171D6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73CB72F" w14:textId="1F22A4E5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 w:rsidR="008171D6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2F4C4697" w14:textId="3D945875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 w:rsidR="00C847A3"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1C3CD165" w14:textId="77777777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6439CE8E" w14:textId="77777777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18B606A3" w14:textId="5F339B00" w:rsidR="00375F62" w:rsidRPr="00375F62" w:rsidRDefault="001D08B8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="00375F62"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="00375F62"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6585E99" w14:textId="77777777" w:rsidR="001D08B8" w:rsidRPr="0054368D" w:rsidRDefault="001D08B8" w:rsidP="001D08B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7A3AAD06" w14:textId="23F743BD" w:rsid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 w:rsidR="001D08B8"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 w:rsidR="006B2B1C"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 w:rsidR="00A951F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449984ED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днем подачи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508D3EC2" w14:textId="5DA09868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запрос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чем заявитель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7FFFA8D0" w14:textId="04B1F7F9" w:rsidR="00D84B99" w:rsidRPr="0054368D" w:rsidRDefault="00D84B99" w:rsidP="00D84B9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4958937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61F4E4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5A0B874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752C96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0E0536E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791733F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A32AAD0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4CF93B3" w14:textId="6EF63286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3A62255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23EBF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1C396CB5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620C0E2E" w14:textId="31A79586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D84B9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D84B99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31ABE3A5" w14:textId="0D877B30" w:rsidR="00D81A75" w:rsidRDefault="00D81A75">
      <w:pPr>
        <w:pStyle w:val="a0"/>
        <w:spacing w:after="0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3661B3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5D37B9E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E4F2D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13452D53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5FE88F5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7D09DD3" w14:textId="7E6F3CD2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6E2147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1943ACF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44EC58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CFC074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1BAF528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63EAABA0" w14:textId="777A70A4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200D25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777145">
        <w:rPr>
          <w:sz w:val="28"/>
          <w:szCs w:val="28"/>
        </w:rPr>
        <w:t>, п</w:t>
      </w:r>
      <w:r w:rsidRPr="0054368D">
        <w:rPr>
          <w:sz w:val="28"/>
          <w:szCs w:val="28"/>
        </w:rPr>
        <w:t>одписывает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3CC713E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C54868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11B8ABB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49FCBA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315435B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069D469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AA99632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48004103" w14:textId="2E8F41EA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735B6A9F" w14:textId="59A38EB2" w:rsidR="00243716" w:rsidRPr="00932831" w:rsidRDefault="00243716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lastRenderedPageBreak/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="00E51715">
        <w:rPr>
          <w:sz w:val="28"/>
          <w:szCs w:val="28"/>
        </w:rPr>
        <w:t>У</w:t>
      </w:r>
      <w:r>
        <w:rPr>
          <w:sz w:val="28"/>
          <w:szCs w:val="28"/>
        </w:rPr>
        <w:t>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15163C57" w14:textId="6B695DF8" w:rsidR="00243716" w:rsidRPr="00835E30" w:rsidRDefault="00243716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 w:rsidR="00E51715"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1115A2B6" w14:textId="58240416" w:rsidR="00243716" w:rsidRDefault="003419E1" w:rsidP="0024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 w:rsidR="0024371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="00243716" w:rsidRPr="00F96AF2">
        <w:rPr>
          <w:rFonts w:ascii="Times New Roman" w:hAnsi="Times New Roman" w:cs="Times New Roman"/>
          <w:sz w:val="28"/>
          <w:szCs w:val="28"/>
        </w:rPr>
        <w:t>.</w:t>
      </w:r>
    </w:p>
    <w:p w14:paraId="391790FF" w14:textId="706C424D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 w:rsidR="00055185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E51715">
        <w:rPr>
          <w:rFonts w:ascii="Times New Roman" w:hAnsi="Times New Roman" w:cs="Times New Roman"/>
          <w:sz w:val="28"/>
          <w:szCs w:val="28"/>
        </w:rPr>
        <w:t>У</w:t>
      </w:r>
      <w:r w:rsidR="00055185">
        <w:rPr>
          <w:rFonts w:ascii="Times New Roman" w:hAnsi="Times New Roman" w:cs="Times New Roman"/>
          <w:sz w:val="28"/>
          <w:szCs w:val="28"/>
        </w:rPr>
        <w:t>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 w:rsidR="00E46F05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58224A85" w14:textId="4C97660A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372B47"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107B2CB4" w14:textId="5F265554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3EA4A5C" w14:textId="7C619F3E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 w:rsidR="003C44D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="00984073">
        <w:rPr>
          <w:rFonts w:ascii="Times New Roman" w:hAnsi="Times New Roman" w:cs="Times New Roman"/>
          <w:sz w:val="28"/>
          <w:szCs w:val="28"/>
        </w:rPr>
        <w:t>.</w:t>
      </w:r>
    </w:p>
    <w:p w14:paraId="2E33A6E8" w14:textId="5EC13020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372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E96D2F3" w14:textId="64948E5E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 w:rsidR="003419E1"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75FBE895" w14:textId="7D156891" w:rsidR="00243716" w:rsidRDefault="00243716" w:rsidP="009170AC">
      <w:pPr>
        <w:pStyle w:val="ConsPlusNormal"/>
        <w:spacing w:line="276" w:lineRule="auto"/>
        <w:ind w:firstLine="709"/>
        <w:jc w:val="both"/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формирует расписку о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>).</w:t>
      </w:r>
    </w:p>
    <w:p w14:paraId="6E1886AD" w14:textId="77777777" w:rsidR="00243716" w:rsidRDefault="00243716">
      <w:pPr>
        <w:sectPr w:rsidR="00243716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F2CA4C2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6, 7, 8, 9, 10,</w:t>
      </w:r>
      <w:r>
        <w:rPr>
          <w:sz w:val="28"/>
          <w:szCs w:val="28"/>
        </w:rPr>
        <w:t xml:space="preserve"> </w:t>
      </w:r>
      <w:bookmarkStart w:id="21" w:name="__DdeLink__6048_28574919861"/>
      <w:bookmarkEnd w:id="21"/>
      <w:r>
        <w:rPr>
          <w:sz w:val="28"/>
          <w:szCs w:val="28"/>
        </w:rPr>
        <w:t>указанных в подпунктах 17.1.6 ‒ 17.1.10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0EB959C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77B6F79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Услуги:</w:t>
      </w:r>
    </w:p>
    <w:p w14:paraId="41447DA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B95FD0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44191C0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5550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6DEFA0B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F52BBA" w14:textId="5A274AD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049B4EAC" w14:textId="306DF77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1"/>
      <w:bookmarkEnd w:id="22"/>
      <w:r>
        <w:rPr>
          <w:sz w:val="28"/>
          <w:szCs w:val="28"/>
        </w:rPr>
        <w:t xml:space="preserve"> посредством РПГУ, личного обращения.</w:t>
      </w:r>
    </w:p>
    <w:p w14:paraId="5525D6A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7A7B68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9 к Регламенту</w:t>
      </w:r>
      <w:r>
        <w:rPr>
          <w:sz w:val="28"/>
          <w:szCs w:val="28"/>
        </w:rPr>
        <w:t>.</w:t>
      </w:r>
    </w:p>
    <w:p w14:paraId="6812434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FAC5D7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3289F06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70D7666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81050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7AAA44E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21C1E1" w14:textId="00730DA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D60B6D" w:rsidRPr="00D60B6D">
        <w:rPr>
          <w:sz w:val="28"/>
          <w:szCs w:val="28"/>
        </w:rPr>
        <w:t xml:space="preserve"> </w:t>
      </w:r>
      <w:r w:rsidR="00D60B6D">
        <w:rPr>
          <w:sz w:val="28"/>
          <w:szCs w:val="28"/>
        </w:rPr>
        <w:t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3717DA0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9146A8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0F46AB8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252F63F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61BA3C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65B12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1148F13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659B31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38BF2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E0A9C7A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821D593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50B5FC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065A33E" w14:textId="0C9B8728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</w:t>
      </w:r>
      <w:r w:rsidR="00C87EF4">
        <w:rPr>
          <w:sz w:val="28"/>
          <w:szCs w:val="28"/>
        </w:rPr>
        <w:t xml:space="preserve"> </w:t>
      </w:r>
      <w:r>
        <w:rPr>
          <w:sz w:val="28"/>
          <w:szCs w:val="28"/>
        </w:rPr>
        <w:t>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16344E7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FB366B3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14:paraId="5077CCB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F4C99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FE77D0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EB44C1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D7B9F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0607A2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25F8F9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714877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99DF88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53426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128606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508606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D68618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8737F9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1F3B42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D5226C2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3A5D95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8F918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2ACFE23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425DB3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3B572C7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A518B2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45541A4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81F29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02442C9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C6ED33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2A9368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9DB23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CCA1EF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112B00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34F8C6E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F36023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01BBFED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2CA66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FF8492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531C6E6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04C47FED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16C490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23AE95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4368D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191666E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B75948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38CFC58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D9193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44A8C38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19629BAB" w14:textId="6AE83E0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8A6EF20" w14:textId="4D3CC6A1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>
        <w:rPr>
          <w:sz w:val="28"/>
          <w:szCs w:val="28"/>
        </w:rPr>
        <w:t>9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27305FAA" w14:textId="32C6492C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К запросу прилагаются документы, указанные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05D2C9B7" w14:textId="7BF1F19D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Заявителем по собственной инициативе могут быть представлены документы, указанные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.4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02911381" w14:textId="0BCF0751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У</w:t>
      </w:r>
      <w:r w:rsidRPr="00375F62">
        <w:rPr>
          <w:sz w:val="28"/>
          <w:szCs w:val="28"/>
        </w:rPr>
        <w:t>слуги, указаны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.5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12A5DAD0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7FC811B6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395C7425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AE08131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1C8EECD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47DD237" w14:textId="77777777" w:rsidR="00E55F87" w:rsidRPr="0054368D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1C3104B1" w14:textId="77777777" w:rsidR="00A05009" w:rsidRDefault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  <w:r w:rsidR="006F2F0C" w:rsidRPr="0054368D">
        <w:rPr>
          <w:sz w:val="28"/>
          <w:szCs w:val="28"/>
        </w:rPr>
        <w:t xml:space="preserve"> </w:t>
      </w:r>
    </w:p>
    <w:p w14:paraId="49E9EBE0" w14:textId="64C60815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не позднее первого рабочего дня, </w:t>
      </w:r>
      <w:r w:rsidRPr="0054368D">
        <w:rPr>
          <w:sz w:val="28"/>
          <w:szCs w:val="28"/>
        </w:rPr>
        <w:lastRenderedPageBreak/>
        <w:t>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днем подачи </w:t>
      </w:r>
      <w:r w:rsidR="00884BEA">
        <w:rPr>
          <w:sz w:val="28"/>
          <w:szCs w:val="28"/>
        </w:rPr>
        <w:t>з</w:t>
      </w:r>
      <w:r w:rsidRPr="0054368D">
        <w:rPr>
          <w:sz w:val="28"/>
          <w:szCs w:val="28"/>
        </w:rPr>
        <w:t xml:space="preserve">апроса, направляется </w:t>
      </w:r>
      <w:r w:rsidR="00884BEA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E0AC9EA" w14:textId="43B8C0C1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предоставления Услуги, </w:t>
      </w:r>
      <w:r w:rsidR="00DC0100">
        <w:rPr>
          <w:sz w:val="28"/>
          <w:szCs w:val="28"/>
        </w:rPr>
        <w:t>з</w:t>
      </w:r>
      <w:r w:rsidRPr="0054368D">
        <w:rPr>
          <w:sz w:val="28"/>
          <w:szCs w:val="28"/>
        </w:rPr>
        <w:t>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чем </w:t>
      </w:r>
      <w:r w:rsidR="007E7498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21C78F19" w14:textId="365FAA03" w:rsidR="00415F5D" w:rsidRPr="0054368D" w:rsidRDefault="00415F5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7E5F08F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E8EC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68B9C74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A1EC07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48CA6E9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190297FD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38D90AA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38F395BC" w14:textId="37E7304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3C42E2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82C6F3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6BB40013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7373CA57" w14:textId="19332E3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415F5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415F5D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4134A362" w14:textId="77777777" w:rsidR="00F82522" w:rsidRDefault="00415F5D">
      <w:pPr>
        <w:pStyle w:val="a0"/>
        <w:spacing w:after="0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123BB959" w14:textId="3B442B0F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1842496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05AAA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E7002F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5A2F5A3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65A57DCC" w14:textId="77777777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18D7D85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929A2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322FC3B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6D75557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7B250C3" w14:textId="7FFD4A1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643AC8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F82522">
        <w:rPr>
          <w:sz w:val="28"/>
          <w:szCs w:val="28"/>
        </w:rPr>
        <w:t>, п</w:t>
      </w:r>
      <w:r w:rsidRPr="0054368D">
        <w:rPr>
          <w:sz w:val="28"/>
          <w:szCs w:val="28"/>
        </w:rPr>
        <w:t>одписывает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5ED10AE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49D07E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67441E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B4588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759AF0C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5413FEB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E20DA5A" w14:textId="00267F9D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2D5C5F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14139A29" w14:textId="77777777" w:rsidR="00885F3B" w:rsidRDefault="006F2F0C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379CDD65" w14:textId="07BA6078" w:rsidR="00885F3B" w:rsidRPr="00932831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Услуги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17E62D08" w14:textId="77777777" w:rsidR="00885F3B" w:rsidRPr="00835E30" w:rsidRDefault="00885F3B" w:rsidP="00885F3B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бумажном </w:t>
      </w:r>
      <w:r w:rsidRPr="00932831">
        <w:rPr>
          <w:sz w:val="28"/>
          <w:szCs w:val="28"/>
        </w:rPr>
        <w:lastRenderedPageBreak/>
        <w:t>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745A4E5D" w14:textId="77777777" w:rsidR="00885F3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F96AF2">
        <w:rPr>
          <w:rFonts w:ascii="Times New Roman" w:hAnsi="Times New Roman" w:cs="Times New Roman"/>
          <w:sz w:val="28"/>
          <w:szCs w:val="28"/>
        </w:rPr>
        <w:t>.</w:t>
      </w:r>
    </w:p>
    <w:p w14:paraId="477D4A68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>
        <w:rPr>
          <w:rFonts w:ascii="Times New Roman" w:hAnsi="Times New Roman" w:cs="Times New Roman"/>
          <w:sz w:val="28"/>
          <w:szCs w:val="28"/>
        </w:rPr>
        <w:t>доставления Услу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2C9C651A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06DF70D0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44F79149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88D806C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1784A673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60FBD164" w14:textId="56F23CE1" w:rsidR="00885F3B" w:rsidRPr="0054368D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3716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>
        <w:rPr>
          <w:sz w:val="28"/>
          <w:szCs w:val="28"/>
        </w:rPr>
        <w:t>У</w:t>
      </w:r>
      <w:r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>).</w:t>
      </w:r>
    </w:p>
    <w:p w14:paraId="00EDB137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11, 12, 13, 14, 15,</w:t>
      </w:r>
      <w:r>
        <w:rPr>
          <w:sz w:val="28"/>
          <w:szCs w:val="28"/>
        </w:rPr>
        <w:t xml:space="preserve"> </w:t>
      </w:r>
      <w:bookmarkStart w:id="23" w:name="__DdeLink__6048_28574919862"/>
      <w:bookmarkEnd w:id="23"/>
      <w:r>
        <w:rPr>
          <w:sz w:val="28"/>
          <w:szCs w:val="28"/>
        </w:rPr>
        <w:t>указанных в подпунктах 17.1.11 ‒ 17.1.15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39B42E7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50689B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1.1. Решение о предоставлении Услуги:</w:t>
      </w:r>
    </w:p>
    <w:p w14:paraId="582AE87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25EC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6FE76E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B23F74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DD213B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4BC036" w14:textId="69CE89E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1819E6F5" w14:textId="338D902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2"/>
      <w:bookmarkEnd w:id="24"/>
      <w:r>
        <w:rPr>
          <w:sz w:val="28"/>
          <w:szCs w:val="28"/>
        </w:rPr>
        <w:t xml:space="preserve"> посредством РПГУ, личного обращения.</w:t>
      </w:r>
    </w:p>
    <w:p w14:paraId="34BE0A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9B5788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41DE358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4B93FF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D77C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52DA07C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168327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56486F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99E6F3" w14:textId="0FB1451A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0A1FF6" w:rsidRPr="000A1FF6">
        <w:rPr>
          <w:sz w:val="28"/>
          <w:szCs w:val="28"/>
        </w:rPr>
        <w:t xml:space="preserve"> </w:t>
      </w:r>
      <w:r w:rsidR="000A1FF6">
        <w:rPr>
          <w:sz w:val="28"/>
          <w:szCs w:val="28"/>
        </w:rPr>
        <w:t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173DEDD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DA2AB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75A5B7F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18FB13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08E31D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A1BF5F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Услуги, которые </w:t>
      </w:r>
      <w:r>
        <w:rPr>
          <w:sz w:val="28"/>
          <w:szCs w:val="28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7DB859F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60A3B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75598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2F78247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C4DC486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6E78FD5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29C5A2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333AAEA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D4C2B5D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14:paraId="1E288D0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4B7950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61DCB93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BBAF32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E0F46D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1E2D2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FB80DA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F0DEF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DA68A0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9097E9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3C4A371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630CEE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97DD0A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AB97520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7CF0EC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D771DC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DBDE5D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927F3DB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5CC2BE3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6095EBD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2084490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F39A7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5579B5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9275E8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366328B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1D674C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2410834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889559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7A58C6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507F94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7DF2D28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784B9D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69DB9F0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97031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03054C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6932516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4A6AC6B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D557D6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53B95B2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4368D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8EA7C3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6AC721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40A2D9D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8AF68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681F629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17162FBF" w14:textId="4F0DE412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2A0A693" w14:textId="3B7F5E33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>
        <w:rPr>
          <w:sz w:val="28"/>
          <w:szCs w:val="28"/>
        </w:rPr>
        <w:t>10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082322E2" w14:textId="5DE6B8F9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К запросу прилагаются документы, указанные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46FDE489" w14:textId="4A23C5E6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Заявителем по собственной инициативе могут быть представлены документы, указанные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.4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15352A99" w14:textId="18A5A7B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У</w:t>
      </w:r>
      <w:r w:rsidRPr="00375F62">
        <w:rPr>
          <w:sz w:val="28"/>
          <w:szCs w:val="28"/>
        </w:rPr>
        <w:t>слуги, указаны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.5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3AFE65B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7E25026D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6CDB19D7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C7B2BE4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C4F9B21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64FEF789" w14:textId="77777777" w:rsidR="00885F3B" w:rsidRPr="0054368D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62F363D3" w14:textId="246B259A" w:rsidR="00885F3B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0688A564" w14:textId="1163B97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днем подачи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 xml:space="preserve">апроса, направляется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DC55DEF" w14:textId="77777777" w:rsidR="00D74D9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предоставления Услуги,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чем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C497737" w14:textId="60531F2C" w:rsidR="00B82957" w:rsidRPr="0054368D" w:rsidRDefault="00D74D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  <w:r w:rsidR="006F2F0C" w:rsidRPr="0054368D">
        <w:rPr>
          <w:sz w:val="28"/>
          <w:szCs w:val="28"/>
        </w:rPr>
        <w:t xml:space="preserve"> </w:t>
      </w:r>
    </w:p>
    <w:p w14:paraId="196F411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1FD2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4BDF95A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7DA9A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7EE207B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404DE89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7E0DA3A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8208FBA" w14:textId="0A31C5E1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436B64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FC78B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7DB10A0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0BDABC3C" w14:textId="7A037BBC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D74D9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D74D9D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3C911807" w14:textId="0DE5ACFB" w:rsidR="00B82957" w:rsidRPr="0054368D" w:rsidRDefault="00D74D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2553ABB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EF904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227DE25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261A79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0767CA6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33CC131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3704BB4F" w14:textId="43BE1F4D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C23862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предоставлении Услуги по форме согласно Приложению 3 </w:t>
      </w:r>
      <w:r w:rsidRPr="0054368D">
        <w:rPr>
          <w:sz w:val="28"/>
          <w:szCs w:val="28"/>
        </w:rPr>
        <w:lastRenderedPageBreak/>
        <w:t>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4B92A5C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3EDD81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687072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652A2A2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436B0FF" w14:textId="71FFBD8F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424DFF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56752E">
        <w:rPr>
          <w:sz w:val="28"/>
          <w:szCs w:val="28"/>
        </w:rPr>
        <w:t>, п</w:t>
      </w:r>
      <w:r w:rsidR="0056752E" w:rsidRPr="0054368D">
        <w:rPr>
          <w:sz w:val="28"/>
          <w:szCs w:val="28"/>
        </w:rPr>
        <w:t xml:space="preserve">одписывает </w:t>
      </w:r>
      <w:r w:rsidRPr="0054368D">
        <w:rPr>
          <w:sz w:val="28"/>
          <w:szCs w:val="28"/>
        </w:rPr>
        <w:t>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7131098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47EA5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EF60B8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24566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0D13094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2E58BA0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CE635DE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3C3FDD28" w14:textId="77777777" w:rsidR="002700F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5441D982" w14:textId="77777777" w:rsidR="002700FD" w:rsidRPr="00932831" w:rsidRDefault="002700F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Услуги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7D42390C" w14:textId="77777777" w:rsidR="002700FD" w:rsidRPr="00835E30" w:rsidRDefault="002700F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709385FB" w14:textId="77777777" w:rsidR="002700FD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F96AF2">
        <w:rPr>
          <w:rFonts w:ascii="Times New Roman" w:hAnsi="Times New Roman" w:cs="Times New Roman"/>
          <w:sz w:val="28"/>
          <w:szCs w:val="28"/>
        </w:rPr>
        <w:t>.</w:t>
      </w:r>
    </w:p>
    <w:p w14:paraId="6687DB80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>
        <w:rPr>
          <w:rFonts w:ascii="Times New Roman" w:hAnsi="Times New Roman" w:cs="Times New Roman"/>
          <w:sz w:val="28"/>
          <w:szCs w:val="28"/>
        </w:rPr>
        <w:t>доставления Услу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04FCBE4E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6F1D7306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57D2B253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491011D0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888357A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46AD563C" w14:textId="6C7845C9" w:rsidR="00B82957" w:rsidRPr="0054368D" w:rsidRDefault="002700FD" w:rsidP="002700F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3716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>
        <w:rPr>
          <w:sz w:val="28"/>
          <w:szCs w:val="28"/>
        </w:rPr>
        <w:t>У</w:t>
      </w:r>
      <w:r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>).</w:t>
      </w:r>
      <w:r w:rsidR="006F2F0C" w:rsidRPr="0054368D">
        <w:rPr>
          <w:sz w:val="28"/>
          <w:szCs w:val="28"/>
        </w:rPr>
        <w:t xml:space="preserve"> </w:t>
      </w:r>
    </w:p>
    <w:p w14:paraId="02D2100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FBEB98F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2E17FF0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Par372"/>
      <w:bookmarkStart w:id="26" w:name="_Toc125717110"/>
      <w:bookmarkEnd w:id="25"/>
      <w:bookmarkEnd w:id="26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14:paraId="7FF5F49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9B6812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986A0A6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1"/>
      <w:bookmarkEnd w:id="27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14:paraId="0CCDB91B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14:paraId="4B42E82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0D0BB2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2A83CE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</w:t>
      </w:r>
      <w:r>
        <w:rPr>
          <w:sz w:val="28"/>
          <w:szCs w:val="28"/>
        </w:rPr>
        <w:lastRenderedPageBreak/>
        <w:t xml:space="preserve">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14:paraId="4B35482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561ED38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14:paraId="77A561B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14:paraId="1EA39A5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54368D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6550E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14:paraId="1ADE72F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62ECF931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820C4FD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2"/>
      <w:bookmarkEnd w:id="28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5C31DED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03FFD5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Услуги,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порядок и формы контроля 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31E77EE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14:paraId="18FD0F0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3F36925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9873FD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bookmarkStart w:id="29" w:name="_Toc125717113"/>
      <w:bookmarkEnd w:id="29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12A671B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665A49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4691624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5E834DA0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14:paraId="6E45D83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8841E0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4"/>
      <w:bookmarkEnd w:id="30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14:paraId="4F7FE168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7F732D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16636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14:paraId="294D4DB7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14:paraId="15AB3369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14:paraId="63DFF306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</w:t>
      </w:r>
      <w:r>
        <w:rPr>
          <w:sz w:val="28"/>
          <w:szCs w:val="28"/>
        </w:rPr>
        <w:lastRenderedPageBreak/>
        <w:t xml:space="preserve">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14:paraId="217B09A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14:paraId="082DB7F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F73AF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39E3DC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8B57EB2" w14:textId="77777777" w:rsidR="00B82957" w:rsidRDefault="006F2F0C">
      <w:pPr>
        <w:pStyle w:val="1"/>
        <w:spacing w:before="0" w:after="0" w:line="276" w:lineRule="auto"/>
        <w:ind w:firstLine="709"/>
        <w:jc w:val="center"/>
      </w:pPr>
      <w:bookmarkStart w:id="31" w:name="_Toc125717115"/>
      <w:bookmarkEnd w:id="31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14:paraId="25CA465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FA0D2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2D6F020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6"/>
      <w:bookmarkEnd w:id="32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14:paraId="2AC6D17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85FAEC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C0161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14:paraId="591CC42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F9EDF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CEBFE00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anchor_96"/>
      <w:bookmarkStart w:id="34" w:name="_Toc125717117"/>
      <w:bookmarkEnd w:id="33"/>
      <w:bookmarkEnd w:id="34"/>
      <w:r>
        <w:rPr>
          <w:b w:val="0"/>
          <w:bCs w:val="0"/>
          <w:sz w:val="28"/>
          <w:szCs w:val="28"/>
        </w:rPr>
        <w:t>25. Формы и способы подачи заявителями жалобы</w:t>
      </w:r>
    </w:p>
    <w:p w14:paraId="147C329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BACEC71" w14:textId="77777777" w:rsidR="00B82957" w:rsidRDefault="00B82957"/>
    <w:p w14:paraId="33F7B05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0352591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1EF005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53AB8C" w14:textId="0686C774" w:rsidR="00BE333C" w:rsidRDefault="006F2F0C" w:rsidP="00BE333C">
      <w:pPr>
        <w:autoSpaceDE w:val="0"/>
        <w:autoSpaceDN w:val="0"/>
        <w:adjustRightInd w:val="0"/>
        <w:spacing w:after="0" w:line="240" w:lineRule="auto"/>
        <w:ind w:right="-142"/>
        <w:rPr>
          <w:sz w:val="24"/>
        </w:rPr>
      </w:pPr>
      <w:r>
        <w:rPr>
          <w:sz w:val="28"/>
          <w:szCs w:val="28"/>
        </w:rPr>
        <w:lastRenderedPageBreak/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</w:t>
      </w:r>
      <w:r w:rsidR="00E56315">
        <w:rPr>
          <w:sz w:val="28"/>
          <w:szCs w:val="28"/>
          <w:lang w:eastAsia="ar-SA"/>
        </w:rPr>
        <w:t xml:space="preserve">овской области и их работников» </w:t>
      </w:r>
      <w:r w:rsidR="00BE333C">
        <w:rPr>
          <w:sz w:val="28"/>
          <w:szCs w:val="28"/>
          <w:lang w:eastAsia="ar-SA"/>
        </w:rPr>
        <w:t xml:space="preserve">постановление администрации городского округа Домодедово от 27.07.2022 №2080 </w:t>
      </w:r>
      <w:r w:rsidR="00BE333C" w:rsidRPr="00BE333C">
        <w:rPr>
          <w:sz w:val="28"/>
          <w:szCs w:val="28"/>
          <w:lang w:eastAsia="ar-SA"/>
        </w:rPr>
        <w:t>«</w:t>
      </w:r>
      <w:r w:rsidR="00BE333C" w:rsidRPr="009F0492">
        <w:rPr>
          <w:sz w:val="28"/>
          <w:szCs w:val="28"/>
          <w:lang w:eastAsia="ru-RU"/>
        </w:rPr>
        <w:t xml:space="preserve">Об утверждении </w:t>
      </w:r>
      <w:r w:rsidR="00BE333C" w:rsidRPr="009F0492">
        <w:rPr>
          <w:sz w:val="28"/>
          <w:szCs w:val="28"/>
        </w:rPr>
        <w:t xml:space="preserve">Положения об особенностях подачи и рассмотрения жалоб на решения и действия (бездействие) Администрации городского округа Домодедово </w:t>
      </w:r>
      <w:r w:rsidR="00BE333C" w:rsidRPr="009F0492">
        <w:rPr>
          <w:sz w:val="28"/>
          <w:szCs w:val="28"/>
        </w:rPr>
        <w:lastRenderedPageBreak/>
        <w:t>Московской области и ее должностных лиц, муниципальных служащих, а также многофункционального центра предоставления государственных и муниципальных услуг и его работников»</w:t>
      </w:r>
      <w:r w:rsidR="00E56315">
        <w:rPr>
          <w:sz w:val="28"/>
          <w:szCs w:val="28"/>
        </w:rPr>
        <w:t>.</w:t>
      </w:r>
    </w:p>
    <w:p w14:paraId="1A13CB10" w14:textId="77777777" w:rsidR="00B82957" w:rsidRDefault="00B82957" w:rsidP="00E56315">
      <w:pPr>
        <w:ind w:left="0" w:firstLine="0"/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461D9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14:paraId="38D5DF0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FD8F7A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14:paraId="41A2077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14:paraId="0005C18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14:paraId="77DEAC6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14:paraId="3488495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14:paraId="6B71EA6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14:paraId="0C3AC8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462EFC4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139160C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</w:t>
      </w:r>
      <w:r>
        <w:rPr>
          <w:sz w:val="28"/>
          <w:szCs w:val="28"/>
        </w:rPr>
        <w:lastRenderedPageBreak/>
        <w:t>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14:paraId="4B3A671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1A92C5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BBF579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8FC419" w14:textId="7E0DD999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подлежащей удовлетворению в ответе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462CC2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2D3F8CB3" w14:textId="47D94463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признания жалобы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подлежащей удовлетворению в ответе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807">
        <w:rPr>
          <w:sz w:val="28"/>
          <w:szCs w:val="28"/>
        </w:rPr>
        <w:t>з</w:t>
      </w:r>
      <w:r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B82957" w:rsidSect="00916F33">
      <w:headerReference w:type="default" r:id="rId42"/>
      <w:headerReference w:type="first" r:id="rId43"/>
      <w:type w:val="continuous"/>
      <w:pgSz w:w="11906" w:h="16838" w:code="9"/>
      <w:pgMar w:top="1741" w:right="851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A05C" w14:textId="77777777" w:rsidR="00423C02" w:rsidRDefault="00423C02">
      <w:pPr>
        <w:spacing w:after="0" w:line="240" w:lineRule="auto"/>
      </w:pPr>
      <w:r>
        <w:separator/>
      </w:r>
    </w:p>
  </w:endnote>
  <w:endnote w:type="continuationSeparator" w:id="0">
    <w:p w14:paraId="09CC112A" w14:textId="77777777" w:rsidR="00423C02" w:rsidRDefault="0042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8847" w14:textId="77777777" w:rsidR="00423C02" w:rsidRDefault="00423C02">
      <w:pPr>
        <w:spacing w:after="0" w:line="240" w:lineRule="auto"/>
      </w:pPr>
      <w:r>
        <w:separator/>
      </w:r>
    </w:p>
  </w:footnote>
  <w:footnote w:type="continuationSeparator" w:id="0">
    <w:p w14:paraId="43E4E3F6" w14:textId="77777777" w:rsidR="00423C02" w:rsidRDefault="0042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109E" w14:textId="77777777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C373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71E7" w14:textId="47FF3DB0" w:rsidR="00FA45EE" w:rsidRDefault="00FA45EE" w:rsidP="009F0492">
    <w:pPr>
      <w:pStyle w:val="ae"/>
      <w:rPr>
        <w:sz w:val="28"/>
        <w:szCs w:val="2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74C9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84C9" w14:textId="430EE0AC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26F" w14:textId="5CE41140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CD709A">
      <w:rPr>
        <w:noProof/>
      </w:rPr>
      <w:t>7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DEAD" w14:textId="32BC3247" w:rsidR="00FA45EE" w:rsidRDefault="00FA45EE" w:rsidP="009F0492">
    <w:pPr>
      <w:pStyle w:val="ae"/>
      <w:ind w:left="0" w:firstLine="0"/>
      <w:rPr>
        <w:sz w:val="28"/>
        <w:szCs w:val="28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848A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DD9A" w14:textId="76B598E6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7E15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0D65" w14:textId="1FB9ED2F" w:rsidR="00FA45EE" w:rsidRDefault="00FA45EE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93FE" w14:textId="0830F4A5" w:rsidR="00FA45EE" w:rsidRDefault="00FA45EE" w:rsidP="009F0492">
    <w:pPr>
      <w:pStyle w:val="HeaderLeft"/>
      <w:ind w:left="0" w:firstLine="0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2F38" w14:textId="589973F4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510B" w14:textId="7F4C219A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603E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CCB" w14:textId="35A44ACA" w:rsidR="00FA45EE" w:rsidRDefault="00FA45EE">
    <w:pPr>
      <w:pStyle w:val="ae"/>
      <w:jc w:val="center"/>
      <w:rPr>
        <w:sz w:val="28"/>
        <w:szCs w:val="28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0F4D" w14:textId="2556D202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2D843" w14:textId="77777777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2254" w14:textId="4889E846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CD709A">
      <w:rPr>
        <w:noProof/>
      </w:rPr>
      <w:t>10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966A" w14:textId="39E9A2B6" w:rsidR="00FA45EE" w:rsidRDefault="00FA45EE">
    <w:pPr>
      <w:pStyle w:val="ae"/>
      <w:jc w:val="center"/>
      <w:rPr>
        <w:sz w:val="28"/>
        <w:szCs w:val="28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85B2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1753" w14:textId="58BC9028" w:rsidR="00FA45EE" w:rsidRDefault="00FA45EE">
    <w:pPr>
      <w:pStyle w:val="a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7502" w14:textId="77777777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317F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295E" w14:textId="5FAF2AF3" w:rsidR="00FA45EE" w:rsidRDefault="00FA45EE">
    <w:pPr>
      <w:pStyle w:val="ae"/>
      <w:jc w:val="center"/>
      <w:rPr>
        <w:sz w:val="28"/>
        <w:szCs w:val="28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913B" w14:textId="4FCE97BB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0B67" w14:textId="169D318D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43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422D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CC9C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CA43" w14:textId="4559B5F9" w:rsidR="00FA45EE" w:rsidRDefault="00FA45EE">
    <w:pPr>
      <w:pStyle w:val="ae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437B" w14:textId="77777777" w:rsidR="00FA45EE" w:rsidRDefault="00FA45E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BBEB" w14:textId="072B12C7" w:rsidR="00FA45EE" w:rsidRDefault="00FA45EE">
    <w:pPr>
      <w:pStyle w:val="ae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69CE" w14:textId="505A390C" w:rsidR="00FA45EE" w:rsidRDefault="00FA45EE">
    <w:pPr>
      <w:pStyle w:val="HeaderLeft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2BD7" w14:textId="77777777" w:rsidR="00FA45EE" w:rsidRDefault="00FA45E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7F0F"/>
    <w:multiLevelType w:val="multilevel"/>
    <w:tmpl w:val="77B8690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402A08"/>
    <w:multiLevelType w:val="multilevel"/>
    <w:tmpl w:val="7386727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62580A3F"/>
    <w:multiLevelType w:val="multilevel"/>
    <w:tmpl w:val="A178002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000E67"/>
    <w:multiLevelType w:val="multilevel"/>
    <w:tmpl w:val="8E247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A23D0C"/>
    <w:multiLevelType w:val="multilevel"/>
    <w:tmpl w:val="4C3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7"/>
    <w:rsid w:val="0000086F"/>
    <w:rsid w:val="00055185"/>
    <w:rsid w:val="000561A1"/>
    <w:rsid w:val="00063857"/>
    <w:rsid w:val="000A1FF6"/>
    <w:rsid w:val="000E0925"/>
    <w:rsid w:val="00127689"/>
    <w:rsid w:val="001D08B8"/>
    <w:rsid w:val="00200D25"/>
    <w:rsid w:val="00243716"/>
    <w:rsid w:val="002700FD"/>
    <w:rsid w:val="002B77BE"/>
    <w:rsid w:val="002D5C5F"/>
    <w:rsid w:val="00335853"/>
    <w:rsid w:val="003419E1"/>
    <w:rsid w:val="00372B47"/>
    <w:rsid w:val="0037431A"/>
    <w:rsid w:val="00375F62"/>
    <w:rsid w:val="003C44D3"/>
    <w:rsid w:val="003D5CC3"/>
    <w:rsid w:val="00411CDA"/>
    <w:rsid w:val="00415F5D"/>
    <w:rsid w:val="00423C02"/>
    <w:rsid w:val="00424DFF"/>
    <w:rsid w:val="00496F67"/>
    <w:rsid w:val="004E418A"/>
    <w:rsid w:val="004E7807"/>
    <w:rsid w:val="004F10AA"/>
    <w:rsid w:val="0052503A"/>
    <w:rsid w:val="0054368D"/>
    <w:rsid w:val="0056752E"/>
    <w:rsid w:val="00581022"/>
    <w:rsid w:val="00587862"/>
    <w:rsid w:val="005A1CAA"/>
    <w:rsid w:val="005D4E7F"/>
    <w:rsid w:val="00624AC6"/>
    <w:rsid w:val="00634FA6"/>
    <w:rsid w:val="00643AC8"/>
    <w:rsid w:val="006B2B1C"/>
    <w:rsid w:val="006C0F08"/>
    <w:rsid w:val="006E2147"/>
    <w:rsid w:val="006F2F0C"/>
    <w:rsid w:val="007160E4"/>
    <w:rsid w:val="0075171D"/>
    <w:rsid w:val="007736FC"/>
    <w:rsid w:val="00775255"/>
    <w:rsid w:val="00777145"/>
    <w:rsid w:val="007A2A89"/>
    <w:rsid w:val="007E7498"/>
    <w:rsid w:val="008171D6"/>
    <w:rsid w:val="0082182A"/>
    <w:rsid w:val="00845BAF"/>
    <w:rsid w:val="00884BEA"/>
    <w:rsid w:val="00885F3B"/>
    <w:rsid w:val="00894C7A"/>
    <w:rsid w:val="00913B0A"/>
    <w:rsid w:val="00916F33"/>
    <w:rsid w:val="009170AC"/>
    <w:rsid w:val="00924A38"/>
    <w:rsid w:val="00960E6F"/>
    <w:rsid w:val="0096291C"/>
    <w:rsid w:val="00984073"/>
    <w:rsid w:val="009B1B33"/>
    <w:rsid w:val="009D159D"/>
    <w:rsid w:val="009F0492"/>
    <w:rsid w:val="00A05009"/>
    <w:rsid w:val="00A6794F"/>
    <w:rsid w:val="00A705C6"/>
    <w:rsid w:val="00A951F8"/>
    <w:rsid w:val="00AA0501"/>
    <w:rsid w:val="00AB1348"/>
    <w:rsid w:val="00AB518E"/>
    <w:rsid w:val="00AE6ED3"/>
    <w:rsid w:val="00B25237"/>
    <w:rsid w:val="00B47634"/>
    <w:rsid w:val="00B814D0"/>
    <w:rsid w:val="00B82957"/>
    <w:rsid w:val="00BA77A2"/>
    <w:rsid w:val="00BE333C"/>
    <w:rsid w:val="00C00A8B"/>
    <w:rsid w:val="00C03766"/>
    <w:rsid w:val="00C23862"/>
    <w:rsid w:val="00C63F82"/>
    <w:rsid w:val="00C847A3"/>
    <w:rsid w:val="00C87EF4"/>
    <w:rsid w:val="00CA1FDE"/>
    <w:rsid w:val="00CD0E7B"/>
    <w:rsid w:val="00CD27A1"/>
    <w:rsid w:val="00CD709A"/>
    <w:rsid w:val="00D22CA9"/>
    <w:rsid w:val="00D60B6D"/>
    <w:rsid w:val="00D74D9D"/>
    <w:rsid w:val="00D817D0"/>
    <w:rsid w:val="00D81A75"/>
    <w:rsid w:val="00D84B99"/>
    <w:rsid w:val="00D902C4"/>
    <w:rsid w:val="00DB5419"/>
    <w:rsid w:val="00DC0100"/>
    <w:rsid w:val="00E46F05"/>
    <w:rsid w:val="00E51715"/>
    <w:rsid w:val="00E55F87"/>
    <w:rsid w:val="00E56315"/>
    <w:rsid w:val="00E77C07"/>
    <w:rsid w:val="00F82522"/>
    <w:rsid w:val="00FA45EE"/>
    <w:rsid w:val="00FA5877"/>
    <w:rsid w:val="00FD22DF"/>
    <w:rsid w:val="00FD42EE"/>
    <w:rsid w:val="00FF1EC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2C62"/>
  <w15:docId w15:val="{B31DA15C-7AD3-4FCB-BB35-75F352E9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link w:val="15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ConsPlusNormal">
    <w:name w:val="ConsPlusNormal"/>
    <w:link w:val="ConsPlusNormal0"/>
    <w:qFormat/>
    <w:rsid w:val="00243716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243716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407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4073"/>
    <w:rPr>
      <w:rFonts w:ascii="Segoe UI" w:eastAsia="Times New Roman" w:hAnsi="Segoe UI" w:cs="Mangal"/>
      <w:color w:val="000000"/>
      <w:sz w:val="18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25237"/>
    <w:pPr>
      <w:spacing w:line="240" w:lineRule="auto"/>
    </w:pPr>
    <w:rPr>
      <w:b/>
      <w:bCs/>
    </w:rPr>
  </w:style>
  <w:style w:type="character" w:customStyle="1" w:styleId="15">
    <w:name w:val="Текст примечания Знак1"/>
    <w:basedOn w:val="a1"/>
    <w:link w:val="af"/>
    <w:rsid w:val="00B25237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af3">
    <w:name w:val="Тема примечания Знак"/>
    <w:basedOn w:val="15"/>
    <w:link w:val="af2"/>
    <w:uiPriority w:val="99"/>
    <w:semiHidden/>
    <w:rsid w:val="00B25237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4">
    <w:name w:val="footer"/>
    <w:basedOn w:val="a"/>
    <w:link w:val="af5"/>
    <w:uiPriority w:val="99"/>
    <w:unhideWhenUsed/>
    <w:rsid w:val="009F049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5">
    <w:name w:val="Нижний колонтитул Знак"/>
    <w:basedOn w:val="a1"/>
    <w:link w:val="af4"/>
    <w:uiPriority w:val="99"/>
    <w:rsid w:val="009F0492"/>
    <w:rPr>
      <w:rFonts w:ascii="Times New Roman" w:eastAsia="Times New Roman" w:hAnsi="Times New Roman" w:cs="Mangal"/>
      <w:color w:val="000000"/>
      <w:sz w:val="26"/>
    </w:rPr>
  </w:style>
  <w:style w:type="character" w:styleId="af6">
    <w:name w:val="Hyperlink"/>
    <w:basedOn w:val="a1"/>
    <w:uiPriority w:val="99"/>
    <w:unhideWhenUsed/>
    <w:rsid w:val="00913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yperlink" Target="https://www.domod.ru/?ysclid=m7q294f82z311901129" TargetMode="External"/><Relationship Id="rId39" Type="http://schemas.openxmlformats.org/officeDocument/2006/relationships/header" Target="header30.xml"/><Relationship Id="rId21" Type="http://schemas.openxmlformats.org/officeDocument/2006/relationships/header" Target="header14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yperlink" Target="https://uslugi.mosreg.ru/" TargetMode="Externa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20" Type="http://schemas.openxmlformats.org/officeDocument/2006/relationships/header" Target="header13.xml"/><Relationship Id="rId41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B351-F4BB-42E7-A135-34748260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13026</Words>
  <Characters>74254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Агошков В.Н.</cp:lastModifiedBy>
  <cp:revision>2</cp:revision>
  <cp:lastPrinted>2025-02-11T08:04:00Z</cp:lastPrinted>
  <dcterms:created xsi:type="dcterms:W3CDTF">2025-03-01T10:43:00Z</dcterms:created>
  <dcterms:modified xsi:type="dcterms:W3CDTF">2025-03-01T10:43:00Z</dcterms:modified>
  <dc:language>en-US</dc:language>
</cp:coreProperties>
</file>